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6B7" w:rsidRDefault="008006B7" w:rsidP="008006B7">
      <w:pPr>
        <w:rPr>
          <w:color w:val="000000"/>
          <w:sz w:val="21"/>
          <w:szCs w:val="21"/>
        </w:rPr>
      </w:pPr>
      <w:r>
        <w:rPr>
          <w:color w:val="000000"/>
          <w:sz w:val="21"/>
          <w:szCs w:val="21"/>
        </w:rPr>
        <w:t>European Sales Manager – Lighting                             North London</w:t>
      </w:r>
      <w:r>
        <w:rPr>
          <w:color w:val="323E4F"/>
          <w:sz w:val="21"/>
          <w:szCs w:val="21"/>
        </w:rPr>
        <w:t>                                     £45-50k + bonus</w:t>
      </w:r>
    </w:p>
    <w:p w:rsidR="008006B7" w:rsidRDefault="008006B7" w:rsidP="008006B7">
      <w:pPr>
        <w:rPr>
          <w:color w:val="000000"/>
          <w:sz w:val="21"/>
          <w:szCs w:val="21"/>
        </w:rPr>
      </w:pPr>
    </w:p>
    <w:p w:rsidR="008006B7" w:rsidRDefault="008006B7" w:rsidP="008006B7">
      <w:pPr>
        <w:rPr>
          <w:color w:val="000000"/>
          <w:sz w:val="21"/>
          <w:szCs w:val="21"/>
        </w:rPr>
      </w:pPr>
      <w:r>
        <w:rPr>
          <w:color w:val="000000"/>
          <w:sz w:val="21"/>
          <w:szCs w:val="21"/>
        </w:rPr>
        <w:t>Industry leaders that design and manufacture luxury lighting that is distributed worldwide need a driven European Sales Manager to join their team. The successful candidate will be responsible for managing sales across Europe, ensuring targets and KPI’s are met, and expanding sales distribution via agents, dealers and trade clients. Other duties include overseeing, implementing and developing sales strategies; seeking new opportunities, developing untapped sales streams, and driving new products into existing markets. An engaging personality and the ability to form strong business relationships is crucial to this role, as well as a proven track record of managing sales agents. A minimum of 10 years’ experience in a similar role is required, along with project management skills, and MS Office/CRM database knowledge. Fluency in one or more European languages would be beneficial but not essential. There will be regular European travel</w:t>
      </w:r>
      <w:r>
        <w:rPr>
          <w:color w:val="323E4F"/>
          <w:sz w:val="21"/>
          <w:szCs w:val="21"/>
        </w:rPr>
        <w:t>, so candidate can be based in Europe</w:t>
      </w:r>
      <w:r>
        <w:rPr>
          <w:color w:val="000000"/>
          <w:sz w:val="21"/>
          <w:szCs w:val="21"/>
        </w:rPr>
        <w:t xml:space="preserve">. This role is an exciting opportunity for someone to lead a sales department during a time of exceptional growth, and an excellent career path provided. Hours are Monday to Thursday 8.30am to 6pm, and Friday 8.30am to 1pm; profit share scheme, extra holidays for every 2 years worked and an excellent working environment. </w:t>
      </w:r>
    </w:p>
    <w:p w:rsidR="008006B7" w:rsidRDefault="008006B7" w:rsidP="008006B7">
      <w:pPr>
        <w:rPr>
          <w:color w:val="000000"/>
          <w:sz w:val="21"/>
          <w:szCs w:val="21"/>
        </w:rPr>
      </w:pPr>
    </w:p>
    <w:p w:rsidR="00B31E62" w:rsidRDefault="008006B7">
      <w:r>
        <w:t>Applications to Chelsea – chelsea@middletonjeffers.com</w:t>
      </w:r>
      <w:bookmarkStart w:id="0" w:name="_GoBack"/>
      <w:bookmarkEnd w:id="0"/>
    </w:p>
    <w:sectPr w:rsidR="00B31E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6B7"/>
    <w:rsid w:val="008006B7"/>
    <w:rsid w:val="00B31E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A0B82"/>
  <w15:chartTrackingRefBased/>
  <w15:docId w15:val="{D8640BF0-4662-44F1-BF20-4CC675F4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6B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74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Loyd</dc:creator>
  <cp:keywords/>
  <dc:description/>
  <cp:lastModifiedBy>Tabitha Loyd</cp:lastModifiedBy>
  <cp:revision>1</cp:revision>
  <dcterms:created xsi:type="dcterms:W3CDTF">2019-08-28T10:50:00Z</dcterms:created>
  <dcterms:modified xsi:type="dcterms:W3CDTF">2019-08-28T10:51:00Z</dcterms:modified>
</cp:coreProperties>
</file>